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58" w:rsidRDefault="00EF60F4" w:rsidP="00EF60F4">
      <w:pPr>
        <w:pStyle w:val="Titre"/>
      </w:pPr>
      <w:r>
        <w:t xml:space="preserve">La germination des graines </w:t>
      </w:r>
    </w:p>
    <w:p w:rsidR="00EF60F4" w:rsidRDefault="00EF60F4" w:rsidP="00EF60F4">
      <w:pPr>
        <w:pStyle w:val="Titre1"/>
      </w:pPr>
      <w:r>
        <w:t xml:space="preserve">La dormance </w:t>
      </w:r>
    </w:p>
    <w:p w:rsidR="00EF60F4" w:rsidRPr="00EF60F4" w:rsidRDefault="00EF60F4" w:rsidP="00EF60F4">
      <w:pPr>
        <w:pStyle w:val="NormalWeb"/>
        <w:rPr>
          <w:i/>
        </w:rPr>
      </w:pPr>
      <w:r>
        <w:t xml:space="preserve">La période de repos (dormance) de la graine prend généralement fin avec </w:t>
      </w:r>
      <w:r w:rsidRPr="00EF60F4">
        <w:rPr>
          <w:u w:val="single"/>
        </w:rPr>
        <w:t>le trempage</w:t>
      </w:r>
      <w:r>
        <w:t xml:space="preserve">. Le tissu végétal normal contient environ 90% d'eau tandis que la graine en contient entre 5 et 18 %. Pour sortir de son état de repos, la graine doit être trempée dans l'eau </w:t>
      </w:r>
      <w:r w:rsidRPr="00EF60F4">
        <w:rPr>
          <w:i/>
        </w:rPr>
        <w:t>(de préférence pure, éviter l'eau du robinet).</w:t>
      </w:r>
    </w:p>
    <w:p w:rsidR="00EF60F4" w:rsidRDefault="00EF60F4" w:rsidP="00EF60F4">
      <w:pPr>
        <w:pStyle w:val="Citationintense"/>
      </w:pPr>
      <w:r>
        <w:t xml:space="preserve">C'est une phase de </w:t>
      </w:r>
      <w:proofErr w:type="spellStart"/>
      <w:r>
        <w:t>prégermination</w:t>
      </w:r>
      <w:proofErr w:type="spellEnd"/>
      <w:r>
        <w:t xml:space="preserve"> (appelée parfois </w:t>
      </w:r>
      <w:proofErr w:type="gramStart"/>
      <w:r>
        <w:t>imbibition )</w:t>
      </w:r>
      <w:proofErr w:type="gramEnd"/>
      <w:r>
        <w:t>.</w:t>
      </w:r>
    </w:p>
    <w:p w:rsidR="00EF60F4" w:rsidRDefault="00EF60F4" w:rsidP="00EF60F4">
      <w:pPr>
        <w:pStyle w:val="NormalWeb"/>
      </w:pPr>
      <w:r>
        <w:t>Ensuite vient la phase de germination, moment d'intense activité de transformation de la graine : les réserves de la graine sont transformées pour sa croissance.</w:t>
      </w:r>
    </w:p>
    <w:p w:rsidR="00EF60F4" w:rsidRDefault="00EF60F4" w:rsidP="00EF60F4">
      <w:pPr>
        <w:pStyle w:val="Titre1"/>
        <w:rPr>
          <w:rStyle w:val="mw-headline"/>
        </w:rPr>
      </w:pPr>
      <w:r>
        <w:rPr>
          <w:rStyle w:val="mw-headline"/>
        </w:rPr>
        <w:t>Principes de base : eau + air + chaleur + lumière indirecte</w:t>
      </w:r>
    </w:p>
    <w:p w:rsidR="00EF60F4" w:rsidRDefault="00EF60F4" w:rsidP="00EF60F4">
      <w:pPr>
        <w:pStyle w:val="Titre3"/>
        <w:rPr>
          <w:rStyle w:val="mw-headline"/>
        </w:rPr>
      </w:pPr>
      <w:r>
        <w:rPr>
          <w:rStyle w:val="mw-headline"/>
        </w:rPr>
        <w:t>Eau – humidité</w:t>
      </w:r>
    </w:p>
    <w:p w:rsidR="00EF60F4" w:rsidRDefault="00EF60F4" w:rsidP="00EF60F4">
      <w:r>
        <w:t xml:space="preserve">Après le trempage, il faut s'assurer que les graines soient toujours humides pour leur développement, mais ne pas les noyer ! Il suffit en général de les rincer deux fois par jour. </w:t>
      </w:r>
    </w:p>
    <w:p w:rsidR="00EF60F4" w:rsidRDefault="00EF60F4" w:rsidP="00EF60F4">
      <w:pPr>
        <w:pStyle w:val="Titre3"/>
        <w:rPr>
          <w:rStyle w:val="mw-headline"/>
        </w:rPr>
      </w:pPr>
      <w:r>
        <w:rPr>
          <w:rStyle w:val="mw-headline"/>
        </w:rPr>
        <w:t>Air</w:t>
      </w:r>
    </w:p>
    <w:p w:rsidR="00EF60F4" w:rsidRDefault="00EF60F4" w:rsidP="00EF60F4">
      <w:r w:rsidRPr="00EF60F4">
        <w:t>Les graines ont besoin d'air (oxygène) pour leur développement. Il ne faut pas fermer les bocaux hermétiquement</w:t>
      </w:r>
      <w:r>
        <w:t xml:space="preserve">. </w:t>
      </w:r>
    </w:p>
    <w:p w:rsidR="00EF60F4" w:rsidRDefault="00EF60F4" w:rsidP="00EF60F4">
      <w:pPr>
        <w:pStyle w:val="Titre3"/>
        <w:rPr>
          <w:rStyle w:val="mw-headline"/>
        </w:rPr>
      </w:pPr>
      <w:r>
        <w:rPr>
          <w:rStyle w:val="mw-headline"/>
        </w:rPr>
        <w:t>Lumière indirecte</w:t>
      </w:r>
    </w:p>
    <w:p w:rsidR="00EF60F4" w:rsidRDefault="00EF60F4" w:rsidP="00EF60F4">
      <w:r>
        <w:t xml:space="preserve">Les graines ne réclament pas spécialement de lumière. Surtout, il ne faut pas les exposer à la lumière </w:t>
      </w:r>
      <w:r>
        <w:rPr>
          <w:b/>
          <w:bCs/>
        </w:rPr>
        <w:t>directe</w:t>
      </w:r>
      <w:r>
        <w:t xml:space="preserve"> du soleil (à la fenêtre par exemple)</w:t>
      </w:r>
    </w:p>
    <w:p w:rsidR="00EF60F4" w:rsidRDefault="00EF60F4" w:rsidP="00EF60F4">
      <w:pPr>
        <w:pStyle w:val="Titre3"/>
        <w:rPr>
          <w:rStyle w:val="mw-headline"/>
        </w:rPr>
      </w:pPr>
      <w:r>
        <w:rPr>
          <w:rStyle w:val="mw-headline"/>
        </w:rPr>
        <w:t>Chaleur</w:t>
      </w:r>
    </w:p>
    <w:p w:rsidR="00EF60F4" w:rsidRDefault="00EF60F4" w:rsidP="00EF60F4">
      <w:r>
        <w:t xml:space="preserve">Les graines germent à température ambiante, d'autant plus vite que la température est élevée. Mais en cas de fortes chaleurs, il faut placer les graines dans un endroit frais. </w:t>
      </w:r>
    </w:p>
    <w:p w:rsidR="00EF60F4" w:rsidRDefault="00D878AB" w:rsidP="00EF60F4">
      <w:pPr>
        <w:pStyle w:val="Titre"/>
        <w:rPr>
          <w:rStyle w:val="editsection"/>
        </w:rPr>
      </w:pPr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122.1pt;margin-top:33.35pt;width:119.5pt;height:38.25pt;rotation:481613fd;z-index:251658240" adj="817,-12126" fillcolor="#a19574 [3208]" strokecolor="#f2f2f2 [3041]" strokeweight="3pt">
            <v:shadow type="perspective" color="#524a37 [1608]" opacity=".5" offset="1pt" offset2="-1pt"/>
            <o:extrusion v:ext="view" backdepth="9600pt" type="perspective"/>
            <v:textbox>
              <w:txbxContent>
                <w:p w:rsidR="00D878AB" w:rsidRPr="00D878AB" w:rsidRDefault="00D878AB">
                  <w:pPr>
                    <w:rPr>
                      <w:sz w:val="36"/>
                    </w:rPr>
                  </w:pPr>
                  <w:r w:rsidRPr="00D878AB">
                    <w:rPr>
                      <w:sz w:val="36"/>
                    </w:rPr>
                    <w:t>A Savoir !</w:t>
                  </w:r>
                </w:p>
              </w:txbxContent>
            </v:textbox>
          </v:shape>
        </w:pict>
      </w:r>
      <w:r w:rsidR="00EF60F4">
        <w:rPr>
          <w:rStyle w:val="mw-headline"/>
        </w:rPr>
        <w:t>Résumé</w:t>
      </w:r>
    </w:p>
    <w:p w:rsidR="00EF60F4" w:rsidRPr="00D878AB" w:rsidRDefault="00EF60F4" w:rsidP="00EF60F4">
      <w:pPr>
        <w:pStyle w:val="Titre3"/>
        <w:rPr>
          <w:sz w:val="28"/>
        </w:rPr>
      </w:pPr>
      <w:r w:rsidRPr="00D878AB">
        <w:rPr>
          <w:b w:val="0"/>
          <w:bCs w:val="0"/>
          <w:sz w:val="28"/>
        </w:rPr>
        <w:t>Trempage</w:t>
      </w:r>
      <w:r w:rsidRPr="00D878AB">
        <w:rPr>
          <w:sz w:val="28"/>
        </w:rPr>
        <w:t> :</w:t>
      </w:r>
    </w:p>
    <w:p w:rsidR="00EF60F4" w:rsidRDefault="00EF60F4" w:rsidP="00EF60F4">
      <w:pPr>
        <w:pStyle w:val="Titre3"/>
      </w:pPr>
      <w:r>
        <w:t xml:space="preserve">Les  faire tremper dans un récipient quelques heures (la durée dépend du type de graines) dans un récipient avec de </w:t>
      </w:r>
      <w:proofErr w:type="gramStart"/>
      <w:r>
        <w:t>l'eau .</w:t>
      </w:r>
      <w:proofErr w:type="gramEnd"/>
    </w:p>
    <w:p w:rsidR="00EF60F4" w:rsidRPr="00D878AB" w:rsidRDefault="00EF60F4" w:rsidP="00EF60F4">
      <w:pPr>
        <w:pStyle w:val="Titre3"/>
        <w:rPr>
          <w:sz w:val="28"/>
        </w:rPr>
      </w:pPr>
      <w:r w:rsidRPr="00D878AB">
        <w:rPr>
          <w:b w:val="0"/>
          <w:bCs w:val="0"/>
          <w:sz w:val="28"/>
        </w:rPr>
        <w:t>Germination et croissance</w:t>
      </w:r>
      <w:r w:rsidRPr="00D878AB">
        <w:rPr>
          <w:sz w:val="28"/>
        </w:rPr>
        <w:t xml:space="preserve"> : </w:t>
      </w:r>
    </w:p>
    <w:p w:rsidR="00EF60F4" w:rsidRDefault="00EF60F4" w:rsidP="00EF60F4">
      <w:pPr>
        <w:pStyle w:val="Titre3"/>
      </w:pPr>
      <w:r>
        <w:t>Pendant quelques jours, regarder pousser les graines qui doivent être humidifiés et rincées chaque jour.</w:t>
      </w:r>
    </w:p>
    <w:p w:rsidR="00EF60F4" w:rsidRPr="00EF60F4" w:rsidRDefault="00EF60F4" w:rsidP="00EF60F4"/>
    <w:sectPr w:rsidR="00EF60F4" w:rsidRPr="00EF60F4" w:rsidSect="00FC6E5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DE3" w:rsidRDefault="00A17DE3" w:rsidP="00EF60F4">
      <w:pPr>
        <w:spacing w:after="0" w:line="240" w:lineRule="auto"/>
      </w:pPr>
      <w:r>
        <w:separator/>
      </w:r>
    </w:p>
  </w:endnote>
  <w:endnote w:type="continuationSeparator" w:id="0">
    <w:p w:rsidR="00A17DE3" w:rsidRDefault="00A17DE3" w:rsidP="00EF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F4" w:rsidRDefault="00D878AB" w:rsidP="00D878AB">
    <w:pPr>
      <w:pStyle w:val="Pieddepage"/>
      <w:jc w:val="right"/>
    </w:pPr>
    <w:r>
      <w:t>CE2 Année 2011</w:t>
    </w:r>
  </w:p>
  <w:p w:rsidR="00D878AB" w:rsidRDefault="00D878A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DE3" w:rsidRDefault="00A17DE3" w:rsidP="00EF60F4">
      <w:pPr>
        <w:spacing w:after="0" w:line="240" w:lineRule="auto"/>
      </w:pPr>
      <w:r>
        <w:separator/>
      </w:r>
    </w:p>
  </w:footnote>
  <w:footnote w:type="continuationSeparator" w:id="0">
    <w:p w:rsidR="00A17DE3" w:rsidRDefault="00A17DE3" w:rsidP="00EF6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F4" w:rsidRDefault="00EF60F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3448" o:spid="_x0000_s2050" type="#_x0000_t75" style="position:absolute;margin-left:0;margin-top:0;width:453.6pt;height:396.9pt;z-index:-251657216;mso-position-horizontal:center;mso-position-horizontal-relative:margin;mso-position-vertical:center;mso-position-vertical-relative:margin" o:allowincell="f">
          <v:imagedata r:id="rId1" o:title="200px-Sunflower_seedlings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F4" w:rsidRDefault="00EF60F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3449" o:spid="_x0000_s2051" type="#_x0000_t75" style="position:absolute;margin-left:0;margin-top:0;width:453.6pt;height:396.9pt;z-index:-251656192;mso-position-horizontal:center;mso-position-horizontal-relative:margin;mso-position-vertical:center;mso-position-vertical-relative:margin" o:allowincell="f">
          <v:imagedata r:id="rId1" o:title="200px-Sunflower_seedlings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F4" w:rsidRDefault="00EF60F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3447" o:spid="_x0000_s2049" type="#_x0000_t75" style="position:absolute;margin-left:0;margin-top:0;width:453.6pt;height:396.9pt;z-index:-251658240;mso-position-horizontal:center;mso-position-horizontal-relative:margin;mso-position-vertical:center;mso-position-vertical-relative:margin" o:allowincell="f">
          <v:imagedata r:id="rId1" o:title="200px-Sunflower_seedlings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6154"/>
    <w:multiLevelType w:val="multilevel"/>
    <w:tmpl w:val="7196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60F4"/>
    <w:rsid w:val="004803BE"/>
    <w:rsid w:val="00A17DE3"/>
    <w:rsid w:val="00D878AB"/>
    <w:rsid w:val="00E91519"/>
    <w:rsid w:val="00EF60F4"/>
    <w:rsid w:val="00FC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58"/>
  </w:style>
  <w:style w:type="paragraph" w:styleId="Titre1">
    <w:name w:val="heading 1"/>
    <w:basedOn w:val="Normal"/>
    <w:next w:val="Normal"/>
    <w:link w:val="Titre1Car"/>
    <w:uiPriority w:val="9"/>
    <w:qFormat/>
    <w:rsid w:val="00EF6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6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0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F60F4"/>
    <w:pPr>
      <w:pBdr>
        <w:bottom w:val="single" w:sz="8" w:space="4" w:color="F0A22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0F4"/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EF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60F4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60F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F60F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60F4"/>
    <w:pPr>
      <w:pBdr>
        <w:bottom w:val="single" w:sz="4" w:space="4" w:color="F0A22E" w:themeColor="accent1"/>
      </w:pBdr>
      <w:spacing w:before="200" w:after="280"/>
      <w:ind w:left="936" w:right="936"/>
    </w:pPr>
    <w:rPr>
      <w:b/>
      <w:bCs/>
      <w:i/>
      <w:iCs/>
      <w:color w:val="F0A22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60F4"/>
    <w:rPr>
      <w:b/>
      <w:bCs/>
      <w:i/>
      <w:iCs/>
      <w:color w:val="F0A22E" w:themeColor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F60F4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mw-headline">
    <w:name w:val="mw-headline"/>
    <w:basedOn w:val="Policepardfaut"/>
    <w:rsid w:val="00EF60F4"/>
  </w:style>
  <w:style w:type="character" w:customStyle="1" w:styleId="Titre3Car">
    <w:name w:val="Titre 3 Car"/>
    <w:basedOn w:val="Policepardfaut"/>
    <w:link w:val="Titre3"/>
    <w:uiPriority w:val="9"/>
    <w:rsid w:val="00EF60F4"/>
    <w:rPr>
      <w:rFonts w:asciiTheme="majorHAnsi" w:eastAsiaTheme="majorEastAsia" w:hAnsiTheme="majorHAnsi" w:cstheme="majorBidi"/>
      <w:b/>
      <w:bCs/>
      <w:color w:val="F0A22E" w:themeColor="accent1"/>
    </w:rPr>
  </w:style>
  <w:style w:type="character" w:customStyle="1" w:styleId="editsection">
    <w:name w:val="editsection"/>
    <w:basedOn w:val="Policepardfaut"/>
    <w:rsid w:val="00EF60F4"/>
  </w:style>
  <w:style w:type="character" w:styleId="Lienhypertexte">
    <w:name w:val="Hyperlink"/>
    <w:basedOn w:val="Policepardfaut"/>
    <w:uiPriority w:val="99"/>
    <w:semiHidden/>
    <w:unhideWhenUsed/>
    <w:rsid w:val="00EF60F4"/>
    <w:rPr>
      <w:color w:val="0000FF"/>
      <w:u w:val="single"/>
    </w:rPr>
  </w:style>
  <w:style w:type="character" w:customStyle="1" w:styleId="nowrap">
    <w:name w:val="nowrap"/>
    <w:basedOn w:val="Policepardfaut"/>
    <w:rsid w:val="00EF60F4"/>
  </w:style>
  <w:style w:type="paragraph" w:styleId="En-tte">
    <w:name w:val="header"/>
    <w:basedOn w:val="Normal"/>
    <w:link w:val="En-tteCar"/>
    <w:uiPriority w:val="99"/>
    <w:semiHidden/>
    <w:unhideWhenUsed/>
    <w:rsid w:val="00EF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60F4"/>
  </w:style>
  <w:style w:type="paragraph" w:styleId="Pieddepage">
    <w:name w:val="footer"/>
    <w:basedOn w:val="Normal"/>
    <w:link w:val="PieddepageCar"/>
    <w:uiPriority w:val="99"/>
    <w:semiHidden/>
    <w:unhideWhenUsed/>
    <w:rsid w:val="00EF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6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romenad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romenade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wouf</dc:creator>
  <cp:lastModifiedBy>wouf</cp:lastModifiedBy>
  <cp:revision>1</cp:revision>
  <dcterms:created xsi:type="dcterms:W3CDTF">2011-06-13T10:12:00Z</dcterms:created>
  <dcterms:modified xsi:type="dcterms:W3CDTF">2011-06-13T10:31:00Z</dcterms:modified>
</cp:coreProperties>
</file>